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35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D8648B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</w:t>
      </w:r>
      <w:r w:rsidR="00E4799C"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D8648B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-201</w:t>
      </w:r>
      <w:r w:rsidR="00D8648B">
        <w:rPr>
          <w:rFonts w:hint="eastAsia"/>
          <w:sz w:val="36"/>
          <w:szCs w:val="36"/>
        </w:rPr>
        <w:t>9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tbl>
      <w:tblPr>
        <w:tblStyle w:val="a5"/>
        <w:tblW w:w="9923" w:type="dxa"/>
        <w:tblInd w:w="-601" w:type="dxa"/>
        <w:tblLook w:val="04A0"/>
      </w:tblPr>
      <w:tblGrid>
        <w:gridCol w:w="2127"/>
        <w:gridCol w:w="2977"/>
        <w:gridCol w:w="4819"/>
      </w:tblGrid>
      <w:tr w:rsidR="00BF5CEA" w:rsidRPr="00217619" w:rsidTr="002565C3">
        <w:trPr>
          <w:trHeight w:val="615"/>
        </w:trPr>
        <w:tc>
          <w:tcPr>
            <w:tcW w:w="212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977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4819" w:type="dxa"/>
          </w:tcPr>
          <w:p w:rsidR="00BF5CEA" w:rsidRPr="00217619" w:rsidRDefault="00BF5CEA" w:rsidP="0021761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7405903</w:t>
            </w:r>
          </w:p>
        </w:tc>
        <w:tc>
          <w:tcPr>
            <w:tcW w:w="297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gramStart"/>
            <w:r w:rsidRPr="00BB5788">
              <w:rPr>
                <w:rFonts w:ascii="Arial Unicode MS" w:eastAsia="Arial Unicode MS" w:hAnsi="Arial Unicode MS" w:cs="Arial Unicode MS" w:hint="eastAsia"/>
              </w:rPr>
              <w:t>爱恩专业</w:t>
            </w:r>
            <w:proofErr w:type="gramEnd"/>
            <w:r w:rsidRPr="00BB5788">
              <w:rPr>
                <w:rFonts w:ascii="Arial Unicode MS" w:eastAsia="Arial Unicode MS" w:hAnsi="Arial Unicode MS" w:cs="Arial Unicode MS" w:hint="eastAsia"/>
              </w:rPr>
              <w:t>英语</w:t>
            </w:r>
          </w:p>
        </w:tc>
        <w:tc>
          <w:tcPr>
            <w:tcW w:w="4819" w:type="dxa"/>
            <w:vAlign w:val="center"/>
          </w:tcPr>
          <w:p w:rsidR="00BF5CEA" w:rsidRPr="00BB5788" w:rsidRDefault="008C0AD9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1102110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线性代数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626128">
              <w:rPr>
                <w:rFonts w:hint="eastAsia"/>
                <w:color w:val="000000" w:themeColor="text1"/>
                <w:sz w:val="20"/>
                <w:szCs w:val="20"/>
              </w:rPr>
              <w:t>线性代数（第二版）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/>
              </w:rPr>
              <w:t>1106409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概率论与数理统计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概率论与数理统计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第四版</w:t>
            </w:r>
            <w:r w:rsidRPr="00626128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D5126" w:rsidTr="002565C3">
        <w:trPr>
          <w:trHeight w:val="1022"/>
        </w:trPr>
        <w:tc>
          <w:tcPr>
            <w:tcW w:w="2127" w:type="dxa"/>
            <w:vAlign w:val="center"/>
          </w:tcPr>
          <w:p w:rsidR="00AD5126" w:rsidRPr="00FD577C" w:rsidRDefault="00AD5126" w:rsidP="002565C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7109907</w:t>
            </w:r>
          </w:p>
        </w:tc>
        <w:tc>
          <w:tcPr>
            <w:tcW w:w="2977" w:type="dxa"/>
            <w:vAlign w:val="center"/>
          </w:tcPr>
          <w:p w:rsidR="00AD5126" w:rsidRPr="00FD577C" w:rsidRDefault="00AD5126" w:rsidP="00F2606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 w:hint="eastAsia"/>
              </w:rPr>
              <w:t>马克思主义原理概论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马克思主义基本原理概论（</w:t>
            </w:r>
            <w:r w:rsidRPr="00626128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Pr="00626128">
              <w:rPr>
                <w:rFonts w:cs="Arial" w:hint="eastAsia"/>
                <w:color w:val="000000" w:themeColor="text1"/>
                <w:sz w:val="20"/>
                <w:szCs w:val="20"/>
              </w:rPr>
              <w:t>年修订版）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8409971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导向教育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626128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无指定教材</w:t>
            </w:r>
          </w:p>
        </w:tc>
      </w:tr>
      <w:tr w:rsidR="00BF5CEA" w:rsidTr="002565C3">
        <w:trPr>
          <w:trHeight w:val="1021"/>
        </w:trPr>
        <w:tc>
          <w:tcPr>
            <w:tcW w:w="2127" w:type="dxa"/>
            <w:vAlign w:val="center"/>
          </w:tcPr>
          <w:p w:rsidR="00BF5CEA" w:rsidRPr="00BB5788" w:rsidRDefault="00BF5CEA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BFA103</w:t>
            </w:r>
          </w:p>
        </w:tc>
        <w:tc>
          <w:tcPr>
            <w:tcW w:w="2977" w:type="dxa"/>
            <w:vAlign w:val="center"/>
          </w:tcPr>
          <w:p w:rsidR="00BF5CEA" w:rsidRPr="00BB5788" w:rsidRDefault="00FD577C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Accounting and Financial Decision Making</w:t>
            </w:r>
          </w:p>
        </w:tc>
        <w:tc>
          <w:tcPr>
            <w:tcW w:w="4819" w:type="dxa"/>
            <w:vAlign w:val="center"/>
          </w:tcPr>
          <w:p w:rsidR="00BF5CEA" w:rsidRPr="00FD577C" w:rsidRDefault="00D8648B" w:rsidP="00FD577C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proofErr w:type="spellStart"/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Birt</w:t>
            </w:r>
            <w:proofErr w:type="spellEnd"/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, J, Chalmers, K, Maloney, S, Brooks, A, &amp; Oliver, J 2018, Accounting Business Reporting for Decision Making, 6th edition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BMA101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577C">
              <w:rPr>
                <w:rFonts w:ascii="Arial Unicode MS" w:eastAsia="Arial Unicode MS" w:hAnsi="Arial Unicode MS" w:cs="Arial Unicode MS"/>
              </w:rPr>
              <w:t>Introduction to Management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widowControl/>
              <w:shd w:val="clear" w:color="auto" w:fill="FFFFFF"/>
              <w:spacing w:line="315" w:lineRule="atLeast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626128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Management</w:t>
            </w:r>
          </w:p>
        </w:tc>
      </w:tr>
      <w:tr w:rsidR="00AD5126" w:rsidTr="002565C3">
        <w:trPr>
          <w:trHeight w:val="1021"/>
        </w:trPr>
        <w:tc>
          <w:tcPr>
            <w:tcW w:w="212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BB5788">
              <w:rPr>
                <w:rFonts w:ascii="Arial Unicode MS" w:eastAsia="Arial Unicode MS" w:hAnsi="Arial Unicode MS" w:cs="Arial Unicode MS" w:hint="eastAsia"/>
              </w:rPr>
              <w:t>KXO101</w:t>
            </w:r>
          </w:p>
        </w:tc>
        <w:tc>
          <w:tcPr>
            <w:tcW w:w="2977" w:type="dxa"/>
            <w:vAlign w:val="center"/>
          </w:tcPr>
          <w:p w:rsidR="00AD5126" w:rsidRPr="00BB5788" w:rsidRDefault="00AD5126" w:rsidP="0005788A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8648B">
              <w:rPr>
                <w:rFonts w:ascii="Tahoma" w:eastAsia="宋体" w:hAnsi="Tahoma" w:cs="Tahoma"/>
                <w:color w:val="000000"/>
                <w:sz w:val="20"/>
                <w:szCs w:val="20"/>
              </w:rPr>
              <w:t>Business Information Systems</w:t>
            </w:r>
          </w:p>
        </w:tc>
        <w:tc>
          <w:tcPr>
            <w:tcW w:w="4819" w:type="dxa"/>
            <w:vAlign w:val="center"/>
          </w:tcPr>
          <w:p w:rsidR="00AD5126" w:rsidRPr="00626128" w:rsidRDefault="00AD5126" w:rsidP="004E35E0">
            <w:pPr>
              <w:jc w:val="center"/>
              <w:rPr>
                <w:rFonts w:ascii="Tahoma" w:eastAsia="宋体" w:hAnsi="Tahoma" w:cs="Tahoma"/>
                <w:color w:val="000000" w:themeColor="text1"/>
                <w:sz w:val="20"/>
                <w:szCs w:val="20"/>
              </w:rPr>
            </w:pPr>
            <w:r w:rsidRPr="0062612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Management Information Systems, Global Edition (15th edition)</w:t>
            </w:r>
          </w:p>
        </w:tc>
      </w:tr>
      <w:tr w:rsidR="00AD5126" w:rsidTr="002565C3">
        <w:trPr>
          <w:trHeight w:val="515"/>
        </w:trPr>
        <w:tc>
          <w:tcPr>
            <w:tcW w:w="2127" w:type="dxa"/>
            <w:vAlign w:val="center"/>
          </w:tcPr>
          <w:p w:rsidR="00AD5126" w:rsidRPr="001F07F7" w:rsidRDefault="00AD51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/>
              </w:rPr>
              <w:t>5204056</w:t>
            </w:r>
          </w:p>
        </w:tc>
        <w:tc>
          <w:tcPr>
            <w:tcW w:w="2977" w:type="dxa"/>
            <w:vAlign w:val="center"/>
          </w:tcPr>
          <w:p w:rsidR="00AD5126" w:rsidRPr="001F07F7" w:rsidRDefault="00AD5126" w:rsidP="003C0F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F07F7">
              <w:rPr>
                <w:rFonts w:ascii="Arial Unicode MS" w:eastAsia="Arial Unicode MS" w:hAnsi="Arial Unicode MS" w:cs="Arial Unicode MS" w:hint="eastAsia"/>
              </w:rPr>
              <w:t>程序设计语言</w:t>
            </w:r>
          </w:p>
        </w:tc>
        <w:tc>
          <w:tcPr>
            <w:tcW w:w="4819" w:type="dxa"/>
            <w:vAlign w:val="center"/>
          </w:tcPr>
          <w:p w:rsidR="00AD5126" w:rsidRPr="00AD5126" w:rsidRDefault="00AD5126" w:rsidP="00AD5126">
            <w:pPr>
              <w:jc w:val="center"/>
              <w:rPr>
                <w:rFonts w:ascii="Arial" w:eastAsia="宋体" w:hAnsi="Arial" w:cs="Arial"/>
                <w:color w:val="000000" w:themeColor="text1"/>
                <w:sz w:val="20"/>
                <w:szCs w:val="20"/>
              </w:rPr>
            </w:pPr>
            <w:r w:rsidRPr="00AD5126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AD5126">
              <w:rPr>
                <w:rFonts w:cs="Arial" w:hint="eastAsia"/>
                <w:color w:val="000000" w:themeColor="text1"/>
                <w:sz w:val="20"/>
                <w:szCs w:val="20"/>
              </w:rPr>
              <w:t>语言程序设计现代方法</w:t>
            </w:r>
          </w:p>
        </w:tc>
      </w:tr>
    </w:tbl>
    <w:p w:rsidR="00217619" w:rsidRDefault="00217619" w:rsidP="002565C3">
      <w:pPr>
        <w:pStyle w:val="a6"/>
        <w:shd w:val="clear" w:color="auto" w:fill="FFFFFF"/>
        <w:spacing w:line="315" w:lineRule="atLeast"/>
        <w:ind w:firstLineChars="200" w:firstLine="480"/>
      </w:pPr>
    </w:p>
    <w:sectPr w:rsidR="00217619" w:rsidSect="0025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2A" w:rsidRDefault="00DB132A" w:rsidP="00217619">
      <w:r>
        <w:separator/>
      </w:r>
    </w:p>
  </w:endnote>
  <w:endnote w:type="continuationSeparator" w:id="0">
    <w:p w:rsidR="00DB132A" w:rsidRDefault="00DB132A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2A" w:rsidRDefault="00DB132A" w:rsidP="00217619">
      <w:r>
        <w:separator/>
      </w:r>
    </w:p>
  </w:footnote>
  <w:footnote w:type="continuationSeparator" w:id="0">
    <w:p w:rsidR="00DB132A" w:rsidRDefault="00DB132A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13139"/>
    <w:rsid w:val="0003590D"/>
    <w:rsid w:val="000565D7"/>
    <w:rsid w:val="0005788A"/>
    <w:rsid w:val="000602B7"/>
    <w:rsid w:val="00070AA4"/>
    <w:rsid w:val="00123D8D"/>
    <w:rsid w:val="0017044B"/>
    <w:rsid w:val="00171F80"/>
    <w:rsid w:val="001A4C76"/>
    <w:rsid w:val="00217619"/>
    <w:rsid w:val="002565C3"/>
    <w:rsid w:val="00257C35"/>
    <w:rsid w:val="00276C9E"/>
    <w:rsid w:val="002C054E"/>
    <w:rsid w:val="003F643C"/>
    <w:rsid w:val="00495C9C"/>
    <w:rsid w:val="00516973"/>
    <w:rsid w:val="00582EFF"/>
    <w:rsid w:val="005A04B8"/>
    <w:rsid w:val="005A16B9"/>
    <w:rsid w:val="005B2546"/>
    <w:rsid w:val="00667630"/>
    <w:rsid w:val="00767110"/>
    <w:rsid w:val="00785C3A"/>
    <w:rsid w:val="007A09F5"/>
    <w:rsid w:val="007B2EAB"/>
    <w:rsid w:val="00830240"/>
    <w:rsid w:val="008C0AD9"/>
    <w:rsid w:val="008D0974"/>
    <w:rsid w:val="008D50F0"/>
    <w:rsid w:val="0093631E"/>
    <w:rsid w:val="00A77732"/>
    <w:rsid w:val="00AD5126"/>
    <w:rsid w:val="00BB5788"/>
    <w:rsid w:val="00BF5CEA"/>
    <w:rsid w:val="00CB14D2"/>
    <w:rsid w:val="00CD405F"/>
    <w:rsid w:val="00D2528A"/>
    <w:rsid w:val="00D73CB0"/>
    <w:rsid w:val="00D8648B"/>
    <w:rsid w:val="00DB132A"/>
    <w:rsid w:val="00E2573D"/>
    <w:rsid w:val="00E4799C"/>
    <w:rsid w:val="00EF4141"/>
    <w:rsid w:val="00F42BB1"/>
    <w:rsid w:val="00FB7310"/>
    <w:rsid w:val="00FD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56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Company>MIC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24</cp:revision>
  <dcterms:created xsi:type="dcterms:W3CDTF">2015-05-29T02:21:00Z</dcterms:created>
  <dcterms:modified xsi:type="dcterms:W3CDTF">2018-06-29T05:54:00Z</dcterms:modified>
</cp:coreProperties>
</file>